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367E" w:rsidRDefault="00326A66" w:rsidP="0008367E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Практика 3</w:t>
      </w:r>
    </w:p>
    <w:p w:rsidR="00326A66" w:rsidRPr="00326A66" w:rsidRDefault="00326A66" w:rsidP="00326A66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6A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Конструкции вертикальных </w:t>
      </w:r>
      <w:proofErr w:type="spellStart"/>
      <w:r w:rsidRPr="00326A66">
        <w:rPr>
          <w:rFonts w:ascii="Times New Roman" w:eastAsia="Times New Roman" w:hAnsi="Times New Roman" w:cs="Times New Roman"/>
          <w:sz w:val="28"/>
          <w:szCs w:val="28"/>
          <w:lang w:eastAsia="ru-RU"/>
        </w:rPr>
        <w:t>илоуплотнителей</w:t>
      </w:r>
      <w:proofErr w:type="spellEnd"/>
    </w:p>
    <w:p w:rsidR="00326A66" w:rsidRDefault="00326A66" w:rsidP="0008367E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6A66" w:rsidRDefault="00326A66" w:rsidP="00326A66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Изучить конструкции вертикальных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илоуплотнителей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326A66" w:rsidRDefault="00326A66" w:rsidP="00326A66">
      <w:pPr>
        <w:pStyle w:val="a5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Составить презентацию по 1 изученной конструкции </w:t>
      </w:r>
    </w:p>
    <w:p w:rsidR="00326A66" w:rsidRPr="00326A66" w:rsidRDefault="00326A66" w:rsidP="00326A66">
      <w:pPr>
        <w:pStyle w:val="a5"/>
        <w:spacing w:after="0" w:line="240" w:lineRule="auto"/>
        <w:ind w:left="106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F7A2D" w:rsidRDefault="00BF7A2D" w:rsidP="0008367E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F7A2D" w:rsidRPr="00E70EE0" w:rsidRDefault="00BF7A2D" w:rsidP="00BF7A2D">
      <w:pPr>
        <w:pStyle w:val="a4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E70EE0">
        <w:rPr>
          <w:sz w:val="28"/>
          <w:szCs w:val="28"/>
        </w:rPr>
        <w:t xml:space="preserve">Гравитационные </w:t>
      </w:r>
      <w:proofErr w:type="spellStart"/>
      <w:r w:rsidRPr="00E70EE0">
        <w:rPr>
          <w:sz w:val="28"/>
          <w:szCs w:val="28"/>
        </w:rPr>
        <w:t>илоуплотнители</w:t>
      </w:r>
      <w:proofErr w:type="spellEnd"/>
      <w:r w:rsidRPr="00E70EE0">
        <w:rPr>
          <w:sz w:val="28"/>
          <w:szCs w:val="28"/>
        </w:rPr>
        <w:t xml:space="preserve"> применяются для уплотнения избыточного активного ила. Избыточный активный ил поступает в уплотнители непрерывно или периодически, уплотненный осадок удаляется чаще всего периодически.</w:t>
      </w:r>
    </w:p>
    <w:p w:rsidR="00BF7A2D" w:rsidRPr="00E70EE0" w:rsidRDefault="00BF7A2D" w:rsidP="00BF7A2D">
      <w:pPr>
        <w:pStyle w:val="a4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E70EE0">
        <w:rPr>
          <w:sz w:val="28"/>
          <w:szCs w:val="28"/>
        </w:rPr>
        <w:t xml:space="preserve">Иловая вода, выделяющаяся в процессе уплотнения, насосами подаётся перед </w:t>
      </w:r>
      <w:proofErr w:type="spellStart"/>
      <w:r w:rsidRPr="00E70EE0">
        <w:rPr>
          <w:sz w:val="28"/>
          <w:szCs w:val="28"/>
        </w:rPr>
        <w:t>аэротенками</w:t>
      </w:r>
      <w:proofErr w:type="spellEnd"/>
      <w:r w:rsidRPr="00E70EE0">
        <w:rPr>
          <w:sz w:val="28"/>
          <w:szCs w:val="28"/>
        </w:rPr>
        <w:t xml:space="preserve">. Содержание взвешенных веществ и </w:t>
      </w:r>
      <w:proofErr w:type="spellStart"/>
      <w:r w:rsidRPr="00E70EE0">
        <w:rPr>
          <w:sz w:val="28"/>
          <w:szCs w:val="28"/>
        </w:rPr>
        <w:t>БПКполн</w:t>
      </w:r>
      <w:proofErr w:type="spellEnd"/>
      <w:r w:rsidRPr="00E70EE0">
        <w:rPr>
          <w:sz w:val="28"/>
          <w:szCs w:val="28"/>
        </w:rPr>
        <w:t xml:space="preserve"> этой воды составляет 200-250 мг/л.</w:t>
      </w:r>
    </w:p>
    <w:p w:rsidR="00BF7A2D" w:rsidRPr="00E70EE0" w:rsidRDefault="00BF7A2D" w:rsidP="00BF7A2D">
      <w:pPr>
        <w:pStyle w:val="a4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E70EE0">
        <w:rPr>
          <w:sz w:val="28"/>
          <w:szCs w:val="28"/>
        </w:rPr>
        <w:t xml:space="preserve">Гравитационные </w:t>
      </w:r>
      <w:proofErr w:type="spellStart"/>
      <w:r w:rsidRPr="00E70EE0">
        <w:rPr>
          <w:sz w:val="28"/>
          <w:szCs w:val="28"/>
        </w:rPr>
        <w:t>илоуплотнители</w:t>
      </w:r>
      <w:proofErr w:type="spellEnd"/>
      <w:r w:rsidRPr="00E70EE0">
        <w:rPr>
          <w:sz w:val="28"/>
          <w:szCs w:val="28"/>
        </w:rPr>
        <w:t xml:space="preserve"> применяются двух конструкций: вертикальные и радиальные (см. вертикальные и радиальные отстойники).</w:t>
      </w:r>
    </w:p>
    <w:p w:rsidR="00BF7A2D" w:rsidRPr="00E70EE0" w:rsidRDefault="00BF7A2D" w:rsidP="00BF7A2D">
      <w:pPr>
        <w:pStyle w:val="a4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E70EE0">
        <w:rPr>
          <w:sz w:val="28"/>
          <w:szCs w:val="28"/>
        </w:rPr>
        <w:t xml:space="preserve">Из вертикальных </w:t>
      </w:r>
      <w:proofErr w:type="spellStart"/>
      <w:r w:rsidRPr="00E70EE0">
        <w:rPr>
          <w:sz w:val="28"/>
          <w:szCs w:val="28"/>
        </w:rPr>
        <w:t>илоуплотнителей</w:t>
      </w:r>
      <w:proofErr w:type="spellEnd"/>
      <w:r w:rsidRPr="00E70EE0">
        <w:rPr>
          <w:sz w:val="28"/>
          <w:szCs w:val="28"/>
        </w:rPr>
        <w:t xml:space="preserve"> осадок удаляется под гидростатическим давлением не менее 1,5 м водяного столба, из радиальных - </w:t>
      </w:r>
      <w:proofErr w:type="spellStart"/>
      <w:r w:rsidRPr="00E70EE0">
        <w:rPr>
          <w:sz w:val="28"/>
          <w:szCs w:val="28"/>
        </w:rPr>
        <w:t>илососами</w:t>
      </w:r>
      <w:proofErr w:type="spellEnd"/>
      <w:r w:rsidRPr="00E70EE0">
        <w:rPr>
          <w:sz w:val="28"/>
          <w:szCs w:val="28"/>
        </w:rPr>
        <w:t>, работающими под таким же гидростатическим давлением.</w:t>
      </w:r>
    </w:p>
    <w:p w:rsidR="00BF7A2D" w:rsidRPr="00E70EE0" w:rsidRDefault="00BF7A2D" w:rsidP="00BF7A2D">
      <w:pPr>
        <w:pStyle w:val="a4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E70EE0">
        <w:rPr>
          <w:sz w:val="28"/>
          <w:szCs w:val="28"/>
        </w:rPr>
        <w:t>Диаметры вертикальных уплотнителей рекомендуется принимать от 4 до 9 м, радиальных - 18, 24 и 30 м.</w:t>
      </w:r>
    </w:p>
    <w:p w:rsidR="00BF7A2D" w:rsidRPr="00E70EE0" w:rsidRDefault="00BF7A2D" w:rsidP="00BF7A2D">
      <w:pPr>
        <w:pStyle w:val="a4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E70EE0">
        <w:rPr>
          <w:sz w:val="28"/>
          <w:szCs w:val="28"/>
        </w:rPr>
        <w:t xml:space="preserve">Количество вертикальных уплотнителей может приниматься до 4-6; при большем количестве рекомендуются радиальные </w:t>
      </w:r>
      <w:proofErr w:type="spellStart"/>
      <w:r w:rsidRPr="00E70EE0">
        <w:rPr>
          <w:sz w:val="28"/>
          <w:szCs w:val="28"/>
        </w:rPr>
        <w:t>илоуплотнители</w:t>
      </w:r>
      <w:proofErr w:type="spellEnd"/>
      <w:r w:rsidRPr="00E70EE0">
        <w:rPr>
          <w:sz w:val="28"/>
          <w:szCs w:val="28"/>
        </w:rPr>
        <w:t>.</w:t>
      </w:r>
    </w:p>
    <w:p w:rsidR="00BF7A2D" w:rsidRPr="00E70EE0" w:rsidRDefault="00BF7A2D" w:rsidP="00BF7A2D">
      <w:pPr>
        <w:pStyle w:val="a4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E70EE0">
        <w:rPr>
          <w:sz w:val="28"/>
          <w:szCs w:val="28"/>
        </w:rPr>
        <w:t>При проектировании известны: суточный расход избыточного активного ила и его влажность.</w:t>
      </w:r>
    </w:p>
    <w:p w:rsidR="0008367E" w:rsidRPr="00326A66" w:rsidRDefault="0008367E" w:rsidP="00BF7A2D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</w:p>
    <w:p w:rsidR="0008367E" w:rsidRDefault="0008367E" w:rsidP="0008367E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8367E" w:rsidRDefault="0008367E" w:rsidP="0008367E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8367E" w:rsidRDefault="0008367E" w:rsidP="0008367E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4391025" cy="3293269"/>
            <wp:effectExtent l="0" t="0" r="0" b="2540"/>
            <wp:docPr id="1" name="Рисунок 1" descr="https://petroplanpro.spb.ru/userfiles/af_catalog_images/big/conthick514_smiltene32_latv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etroplanpro.spb.ru/userfiles/af_catalog_images/big/conthick514_smiltene32_latvia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5924" cy="3296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367E" w:rsidRDefault="0008367E" w:rsidP="0008367E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8367E" w:rsidRDefault="0008367E" w:rsidP="0008367E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8367E" w:rsidRDefault="00BD3B67" w:rsidP="0008367E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715000" cy="4000500"/>
            <wp:effectExtent l="0" t="0" r="0" b="0"/>
            <wp:docPr id="4" name="Рисунок 4" descr="https://www.kanalizaciya-stroy.ru/wp-content/uploads/2019/02/vertik_otstoyni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www.kanalizaciya-stroy.ru/wp-content/uploads/2019/02/vertik_otstoynik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00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" name="Прямоугольник 2" descr="https://perviydoc.ru/docs/3/2100/conv_1/file1_html_5142ff84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F7A2D" w:rsidRDefault="00BF7A2D" w:rsidP="00BD3B67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lang w:eastAsia="ru-RU"/>
                              </w:rPr>
                              <mc:AlternateContent>
                                <mc:Choice Requires="wps">
                                  <w:drawing>
                                    <wp:inline distT="0" distB="0" distL="0" distR="0">
                                      <wp:extent cx="121920" cy="121920"/>
                                      <wp:effectExtent l="0" t="0" r="0" b="0"/>
                                      <wp:docPr id="3" name="Прямоугольник 3" descr="https://perviydoc.ru/docs/3/2100/conv_1/file1_html_5142ff84.jpg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microsoft.com/office/word/2010/wordprocessingShape">
                                          <wps:wsp>
                                            <wps:cNvSpPr>
                                              <a:spLocks noChangeAspect="1" noChangeArrowheads="1"/>
                                            </wps:cNvSpPr>
                                            <wps:spPr bwMode="auto">
                                              <a:xfrm>
                                                <a:off x="0" y="0"/>
                                                <a:ext cx="121920" cy="12192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solidFill>
                                                      <a:srgbClr val="FFFFFF"/>
                                                    </a:solidFill>
                                                  </a14:hiddenFill>
                                                </a:ext>
                                                <a:ext uri="{91240B29-F687-4F45-9708-019B960494DF}">
                                                  <a14:hiddenLine xmlns:a14="http://schemas.microsoft.com/office/drawing/2010/main" w="9525">
                                                    <a:solidFill>
                                                      <a:srgbClr val="000000"/>
                                                    </a:solidFill>
                                                    <a:miter lim="800000"/>
                                                    <a:headEnd/>
                                                    <a:tailEnd/>
                                                  </a14:hiddenLine>
                                                </a:ext>
                                              </a:extLst>
                                            </wps:spPr>
                                            <wps:bodyPr rot="0" vert="horz" wrap="square" lIns="91440" tIns="45720" rIns="91440" bIns="45720" anchor="t" anchorCtr="0" upright="1">
                                              <a:noAutofit/>
                                            </wps:bodyPr>
                                          </wps:wsp>
                                        </a:graphicData>
                                      </a:graphic>
                                    </wp:inline>
                                  </w:drawing>
                                </mc:Choice>
                                <mc:Fallback>
                                  <w:pict>
                                    <v:rect w14:anchorId="7A64E274" id="Прямоугольник 3" o:spid="_x0000_s1026" alt="https://perviydoc.ru/docs/3/2100/conv_1/file1_html_5142ff84.jpg" style="width:9.6pt;height: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" filled="f" stroked="f">
                                      <o:lock v:ext="edit" aspectratio="t"/>
                                      <w10:anchorlock/>
                                    </v:rect>
                                  </w:pict>
                                </mc:Fallback>
                              </mc:AlternateConten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2" o:spid="_x0000_s1026" alt="https://perviydoc.ru/docs/3/2100/conv_1/file1_html_5142ff84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" filled="f" stroked="f">
                <o:lock v:ext="edit" aspectratio="t"/>
                <v:textbox>
                  <w:txbxContent>
                    <w:p w:rsidR="00BF7A2D" w:rsidRDefault="00BF7A2D" w:rsidP="00BD3B67">
                      <w:pPr>
                        <w:jc w:val="center"/>
                      </w:pPr>
                      <w:r>
                        <w:rPr>
                          <w:noProof/>
                          <w:lang w:eastAsia="ru-RU"/>
                        </w:rPr>
                        <mc:AlternateContent>
                          <mc:Choice Requires="wps">
                            <w:drawing>
                              <wp:inline distT="0" distB="0" distL="0" distR="0">
                                <wp:extent cx="121920" cy="121920"/>
                                <wp:effectExtent l="0" t="0" r="0" b="0"/>
                                <wp:docPr id="3" name="Прямоугольник 3" descr="https://perviydoc.ru/docs/3/2100/conv_1/file1_html_5142ff84.jp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microsoft.com/office/word/2010/wordprocessingShape">
                                    <wps:wsp>
                                      <wps:cNvSpPr>
                                        <a:spLocks noChangeAspect="1" noChangeArrowheads="1"/>
                                      </wps:cNvSpPr>
                                      <wps:spPr bwMode="auto">
                                        <a:xfrm>
                                          <a:off x="0" y="0"/>
                                          <a:ext cx="121920" cy="12192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a:graphicData>
                                </a:graphic>
                              </wp:inline>
                            </w:drawing>
                          </mc:Choice>
                          <mc:Fallback>
                            <w:pict>
                              <v:rect w14:anchorId="696178B4" id="Прямоугольник 3" o:spid="_x0000_s1026" alt="https://perviydoc.ru/docs/3/2100/conv_1/file1_html_5142ff84.jpg" style="width:9.6pt;height: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" filled="f" stroked="f">
                                <o:lock v:ext="edit" aspectratio="t"/>
                                <w10:anchorlock/>
                              </v:rect>
                            </w:pict>
                          </mc:Fallback>
                        </mc:AlternateConten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sectPr w:rsidR="000836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876F6C"/>
    <w:multiLevelType w:val="hybridMultilevel"/>
    <w:tmpl w:val="E6DC14FC"/>
    <w:lvl w:ilvl="0" w:tplc="3794AA9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89F"/>
    <w:rsid w:val="0008367E"/>
    <w:rsid w:val="002C062C"/>
    <w:rsid w:val="00326A66"/>
    <w:rsid w:val="0090489F"/>
    <w:rsid w:val="00A30224"/>
    <w:rsid w:val="00BD3B67"/>
    <w:rsid w:val="00BF7A2D"/>
    <w:rsid w:val="00E70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2C77B2-71CA-4DAF-9E93-96EA17862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367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36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BF7A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326A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459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2022-01-30T05:24:00Z</dcterms:created>
  <dcterms:modified xsi:type="dcterms:W3CDTF">2022-01-30T10:56:00Z</dcterms:modified>
</cp:coreProperties>
</file>